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76" w:rsidRDefault="005668AF">
      <w:pPr>
        <w:rPr>
          <w:rFonts w:ascii="Arial" w:hAnsi="Arial" w:cs="Arial"/>
          <w:noProof/>
          <w:sz w:val="32"/>
          <w:szCs w:val="32"/>
          <w:lang w:eastAsia="es-ES"/>
        </w:rPr>
      </w:pPr>
      <w:r w:rsidRPr="005668AF">
        <w:rPr>
          <w:rFonts w:ascii="Arial" w:hAnsi="Arial" w:cs="Arial"/>
          <w:noProof/>
          <w:sz w:val="32"/>
          <w:szCs w:val="32"/>
          <w:lang w:eastAsia="es-ES"/>
        </w:rPr>
        <w:t>DIDUJO TÉ</w:t>
      </w:r>
      <w:r w:rsidR="00E062AE">
        <w:rPr>
          <w:rFonts w:ascii="Arial" w:hAnsi="Arial" w:cs="Arial"/>
          <w:noProof/>
          <w:sz w:val="32"/>
          <w:szCs w:val="32"/>
          <w:lang w:eastAsia="es-ES"/>
        </w:rPr>
        <w:t>CNICO II. CURSO PRESELECTIVIDAD 2018.</w:t>
      </w:r>
      <w:bookmarkStart w:id="0" w:name="_GoBack"/>
      <w:bookmarkEnd w:id="0"/>
    </w:p>
    <w:p w:rsidR="00A15E0B" w:rsidRPr="005668AF" w:rsidRDefault="00A15E0B">
      <w:pPr>
        <w:rPr>
          <w:rFonts w:ascii="Arial" w:hAnsi="Arial" w:cs="Arial"/>
          <w:noProof/>
          <w:sz w:val="32"/>
          <w:szCs w:val="32"/>
          <w:lang w:eastAsia="es-ES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t>Ses</w:t>
      </w:r>
      <w:r w:rsidR="00AD5C54">
        <w:rPr>
          <w:rFonts w:ascii="Arial" w:hAnsi="Arial" w:cs="Arial"/>
          <w:noProof/>
          <w:sz w:val="32"/>
          <w:szCs w:val="32"/>
          <w:lang w:eastAsia="es-ES"/>
        </w:rPr>
        <w:t>iones en horario de clase del 24</w:t>
      </w:r>
      <w:r w:rsidR="00E062AE">
        <w:rPr>
          <w:rFonts w:ascii="Arial" w:hAnsi="Arial" w:cs="Arial"/>
          <w:noProof/>
          <w:sz w:val="32"/>
          <w:szCs w:val="32"/>
          <w:lang w:eastAsia="es-ES"/>
        </w:rPr>
        <w:t>/05 al 04</w:t>
      </w:r>
      <w:r>
        <w:rPr>
          <w:rFonts w:ascii="Arial" w:hAnsi="Arial" w:cs="Arial"/>
          <w:noProof/>
          <w:sz w:val="32"/>
          <w:szCs w:val="32"/>
          <w:lang w:eastAsia="es-ES"/>
        </w:rPr>
        <w:t>/06.</w:t>
      </w:r>
    </w:p>
    <w:p w:rsidR="00A15E0B" w:rsidRDefault="00AB0980" w:rsidP="00A15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1</w:t>
      </w:r>
      <w:r w:rsidR="005668AF">
        <w:rPr>
          <w:rFonts w:ascii="Arial" w:hAnsi="Arial" w:cs="Arial"/>
          <w:sz w:val="24"/>
          <w:szCs w:val="24"/>
        </w:rPr>
        <w:t>.</w:t>
      </w:r>
      <w:r w:rsidR="00A15E0B" w:rsidRPr="00A15E0B">
        <w:rPr>
          <w:rFonts w:ascii="Arial" w:hAnsi="Arial" w:cs="Arial"/>
          <w:sz w:val="24"/>
          <w:szCs w:val="24"/>
        </w:rPr>
        <w:t xml:space="preserve"> </w:t>
      </w:r>
      <w:r w:rsidR="00A15E0B">
        <w:rPr>
          <w:rFonts w:ascii="Arial" w:hAnsi="Arial" w:cs="Arial"/>
          <w:sz w:val="24"/>
          <w:szCs w:val="24"/>
        </w:rPr>
        <w:t>Transformaciones, proporcionalidad.</w:t>
      </w:r>
    </w:p>
    <w:p w:rsidR="005668AF" w:rsidRDefault="00A15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2. Potencia. Tangencias.</w:t>
      </w:r>
    </w:p>
    <w:p w:rsidR="00A15E0B" w:rsidRDefault="00A15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3</w:t>
      </w:r>
      <w:r w:rsidR="005668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Homología y afinidad.</w:t>
      </w:r>
    </w:p>
    <w:p w:rsidR="005668AF" w:rsidRDefault="00AD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4</w:t>
      </w:r>
      <w:r w:rsidR="00A15E0B">
        <w:rPr>
          <w:rFonts w:ascii="Arial" w:hAnsi="Arial" w:cs="Arial"/>
          <w:sz w:val="24"/>
          <w:szCs w:val="24"/>
        </w:rPr>
        <w:t>.</w:t>
      </w:r>
      <w:r w:rsidR="00AB0980">
        <w:rPr>
          <w:rFonts w:ascii="Arial" w:hAnsi="Arial" w:cs="Arial"/>
          <w:sz w:val="24"/>
          <w:szCs w:val="24"/>
        </w:rPr>
        <w:t xml:space="preserve"> </w:t>
      </w:r>
      <w:r w:rsidR="005668AF">
        <w:rPr>
          <w:rFonts w:ascii="Arial" w:hAnsi="Arial" w:cs="Arial"/>
          <w:sz w:val="24"/>
          <w:szCs w:val="24"/>
        </w:rPr>
        <w:t>Curvas cónicas.</w:t>
      </w:r>
    </w:p>
    <w:p w:rsidR="005668AF" w:rsidRDefault="00AD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5</w:t>
      </w:r>
      <w:r w:rsidR="00AB09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68AF">
        <w:rPr>
          <w:rFonts w:ascii="Arial" w:hAnsi="Arial" w:cs="Arial"/>
          <w:sz w:val="24"/>
          <w:szCs w:val="24"/>
        </w:rPr>
        <w:t>Diédrico</w:t>
      </w:r>
      <w:proofErr w:type="spellEnd"/>
      <w:r w:rsidR="005668AF">
        <w:rPr>
          <w:rFonts w:ascii="Arial" w:hAnsi="Arial" w:cs="Arial"/>
          <w:sz w:val="24"/>
          <w:szCs w:val="24"/>
        </w:rPr>
        <w:t>.</w:t>
      </w:r>
    </w:p>
    <w:p w:rsidR="005668AF" w:rsidRDefault="00AD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6</w:t>
      </w:r>
      <w:r w:rsidR="00AB09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68AF">
        <w:rPr>
          <w:rFonts w:ascii="Arial" w:hAnsi="Arial" w:cs="Arial"/>
          <w:sz w:val="24"/>
          <w:szCs w:val="24"/>
        </w:rPr>
        <w:t>Axonométrico</w:t>
      </w:r>
      <w:proofErr w:type="spellEnd"/>
      <w:r w:rsidR="005668AF">
        <w:rPr>
          <w:rFonts w:ascii="Arial" w:hAnsi="Arial" w:cs="Arial"/>
          <w:sz w:val="24"/>
          <w:szCs w:val="24"/>
        </w:rPr>
        <w:t>.</w:t>
      </w:r>
      <w:r w:rsidR="00A15E0B">
        <w:rPr>
          <w:rFonts w:ascii="Arial" w:hAnsi="Arial" w:cs="Arial"/>
          <w:sz w:val="24"/>
          <w:szCs w:val="24"/>
        </w:rPr>
        <w:t xml:space="preserve"> Isométrico y caballera.</w:t>
      </w:r>
    </w:p>
    <w:p w:rsidR="005668AF" w:rsidRPr="005668AF" w:rsidRDefault="00AD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7</w:t>
      </w:r>
      <w:r w:rsidR="00AB0980">
        <w:rPr>
          <w:rFonts w:ascii="Arial" w:hAnsi="Arial" w:cs="Arial"/>
          <w:sz w:val="24"/>
          <w:szCs w:val="24"/>
        </w:rPr>
        <w:t xml:space="preserve">. </w:t>
      </w:r>
      <w:r w:rsidR="00A15E0B">
        <w:rPr>
          <w:rFonts w:ascii="Arial" w:hAnsi="Arial" w:cs="Arial"/>
          <w:sz w:val="24"/>
          <w:szCs w:val="24"/>
        </w:rPr>
        <w:t>Secciones y cortes. Acotación.</w:t>
      </w:r>
    </w:p>
    <w:sectPr w:rsidR="005668AF" w:rsidRPr="005668AF" w:rsidSect="0056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4"/>
    <w:rsid w:val="00031622"/>
    <w:rsid w:val="00104B1F"/>
    <w:rsid w:val="003F6A16"/>
    <w:rsid w:val="005668AF"/>
    <w:rsid w:val="0063209C"/>
    <w:rsid w:val="00690D94"/>
    <w:rsid w:val="0093257D"/>
    <w:rsid w:val="00A15E0B"/>
    <w:rsid w:val="00AB0980"/>
    <w:rsid w:val="00AD5C54"/>
    <w:rsid w:val="00AF6B4A"/>
    <w:rsid w:val="00B07ABB"/>
    <w:rsid w:val="00E062AE"/>
    <w:rsid w:val="00E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2B68C-B556-4327-9482-1C45CDE2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juansc22@live.com</dc:creator>
  <cp:lastModifiedBy>Juan Soriano</cp:lastModifiedBy>
  <cp:revision>3</cp:revision>
  <cp:lastPrinted>2014-05-15T19:15:00Z</cp:lastPrinted>
  <dcterms:created xsi:type="dcterms:W3CDTF">2018-05-16T20:38:00Z</dcterms:created>
  <dcterms:modified xsi:type="dcterms:W3CDTF">2018-05-17T09:25:00Z</dcterms:modified>
</cp:coreProperties>
</file>